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B08F1">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附件</w:t>
      </w:r>
      <w:r>
        <w:rPr>
          <w:rFonts w:hint="eastAsia" w:asciiTheme="majorEastAsia" w:hAnsiTheme="majorEastAsia" w:eastAsiaTheme="majorEastAsia" w:cstheme="majorEastAsia"/>
          <w:sz w:val="24"/>
          <w:szCs w:val="24"/>
          <w:lang w:val="en-US" w:eastAsia="zh-CN"/>
        </w:rPr>
        <w:t>3</w:t>
      </w:r>
      <w:bookmarkStart w:id="0" w:name="_GoBack"/>
      <w:bookmarkEnd w:id="0"/>
    </w:p>
    <w:p w14:paraId="75A6710E">
      <w:pPr>
        <w:jc w:val="center"/>
        <w:rPr>
          <w:rFonts w:eastAsia="黑体"/>
          <w:b/>
          <w:bCs/>
          <w:sz w:val="24"/>
          <w:szCs w:val="20"/>
        </w:rPr>
      </w:pPr>
      <w:r>
        <w:rPr>
          <w:rFonts w:hint="eastAsia" w:eastAsia="黑体"/>
          <w:b/>
          <w:bCs/>
          <w:sz w:val="28"/>
          <w:szCs w:val="21"/>
        </w:rPr>
        <w:t>重庆</w:t>
      </w:r>
      <w:r>
        <w:rPr>
          <w:rFonts w:hint="eastAsia" w:eastAsia="黑体"/>
          <w:b/>
          <w:bCs/>
          <w:sz w:val="28"/>
          <w:szCs w:val="21"/>
          <w:lang w:val="en-US" w:eastAsia="zh-CN"/>
        </w:rPr>
        <w:t>现代制造</w:t>
      </w:r>
      <w:r>
        <w:rPr>
          <w:rFonts w:hint="eastAsia" w:eastAsia="黑体"/>
          <w:b/>
          <w:bCs/>
          <w:sz w:val="28"/>
          <w:szCs w:val="21"/>
        </w:rPr>
        <w:t>职业学院家庭经济困难学生情况量化分值表</w:t>
      </w:r>
    </w:p>
    <w:p w14:paraId="21048E67">
      <w:pPr>
        <w:jc w:val="left"/>
        <w:rPr>
          <w:rFonts w:hint="default" w:eastAsia="新宋体"/>
          <w:b/>
          <w:bCs/>
          <w:sz w:val="24"/>
          <w:u w:val="single"/>
          <w:lang w:val="en-US" w:eastAsia="zh-CN"/>
        </w:rPr>
      </w:pPr>
      <w:r>
        <w:rPr>
          <w:rFonts w:hint="eastAsia" w:eastAsia="新宋体"/>
          <w:b/>
          <w:bCs/>
          <w:sz w:val="24"/>
        </w:rPr>
        <w:t>姓名：</w:t>
      </w:r>
      <w:r>
        <w:rPr>
          <w:rFonts w:eastAsia="新宋体"/>
          <w:sz w:val="24"/>
          <w:u w:val="single"/>
        </w:rPr>
        <w:t xml:space="preserve">       </w:t>
      </w:r>
      <w:r>
        <w:rPr>
          <w:rFonts w:hint="eastAsia" w:eastAsia="新宋体"/>
          <w:sz w:val="24"/>
          <w:u w:val="single"/>
        </w:rPr>
        <w:t xml:space="preserve">   </w:t>
      </w:r>
      <w:r>
        <w:rPr>
          <w:rFonts w:hint="eastAsia" w:eastAsia="新宋体"/>
          <w:b/>
          <w:bCs/>
          <w:sz w:val="24"/>
        </w:rPr>
        <w:t>专业班级：</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rPr>
        <w:t xml:space="preserve"> </w:t>
      </w:r>
      <w:r>
        <w:rPr>
          <w:rFonts w:hint="eastAsia" w:eastAsia="新宋体"/>
          <w:b/>
          <w:bCs/>
          <w:sz w:val="24"/>
        </w:rPr>
        <w:t>年级：</w:t>
      </w:r>
      <w:r>
        <w:rPr>
          <w:rFonts w:eastAsia="新宋体"/>
          <w:sz w:val="24"/>
          <w:u w:val="single"/>
        </w:rPr>
        <w:t xml:space="preserve">        </w:t>
      </w:r>
      <w:r>
        <w:rPr>
          <w:rFonts w:hint="eastAsia" w:eastAsia="新宋体"/>
          <w:b/>
          <w:bCs/>
          <w:sz w:val="24"/>
        </w:rPr>
        <w:t>辅导员：</w:t>
      </w:r>
      <w:r>
        <w:rPr>
          <w:rFonts w:hint="eastAsia" w:eastAsia="新宋体"/>
          <w:b w:val="0"/>
          <w:bCs w:val="0"/>
          <w:sz w:val="24"/>
          <w:u w:val="single"/>
          <w:lang w:val="en-US" w:eastAsia="zh-CN"/>
        </w:rPr>
        <w:t xml:space="preserve">         </w:t>
      </w:r>
      <w:r>
        <w:rPr>
          <w:rFonts w:hint="eastAsia" w:eastAsia="新宋体"/>
          <w:b/>
          <w:bCs/>
          <w:sz w:val="24"/>
          <w:u w:val="single"/>
          <w:lang w:val="en-US" w:eastAsia="zh-CN"/>
        </w:rPr>
        <w:t xml:space="preserve">   </w:t>
      </w:r>
    </w:p>
    <w:tbl>
      <w:tblPr>
        <w:tblStyle w:val="2"/>
        <w:tblpPr w:leftFromText="180" w:rightFromText="180" w:vertAnchor="text" w:horzAnchor="page" w:tblpX="1045" w:tblpY="503"/>
        <w:tblOverlap w:val="never"/>
        <w:tblW w:w="9883" w:type="dxa"/>
        <w:tblInd w:w="0" w:type="dxa"/>
        <w:tblLayout w:type="fixed"/>
        <w:tblCellMar>
          <w:top w:w="0" w:type="dxa"/>
          <w:left w:w="108" w:type="dxa"/>
          <w:bottom w:w="0" w:type="dxa"/>
          <w:right w:w="108" w:type="dxa"/>
        </w:tblCellMar>
      </w:tblPr>
      <w:tblGrid>
        <w:gridCol w:w="659"/>
        <w:gridCol w:w="1773"/>
        <w:gridCol w:w="545"/>
        <w:gridCol w:w="635"/>
        <w:gridCol w:w="1633"/>
        <w:gridCol w:w="782"/>
        <w:gridCol w:w="778"/>
        <w:gridCol w:w="3078"/>
      </w:tblGrid>
      <w:tr w14:paraId="06CAC6CE">
        <w:tblPrEx>
          <w:tblCellMar>
            <w:top w:w="0" w:type="dxa"/>
            <w:left w:w="108" w:type="dxa"/>
            <w:bottom w:w="0" w:type="dxa"/>
            <w:right w:w="108"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BA70">
            <w:pPr>
              <w:widowControl/>
              <w:spacing w:line="120" w:lineRule="auto"/>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600">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内容</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C8A1">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选项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A4FC">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指数</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57A6">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得分</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F803">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5C9330F5">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0B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A81C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申请国家助学贷款</w:t>
            </w:r>
            <w:r>
              <w:rPr>
                <w:rFonts w:hint="eastAsia" w:ascii="宋体" w:hAnsi="宋体" w:cs="宋体"/>
                <w:color w:val="000000"/>
                <w:kern w:val="0"/>
                <w:sz w:val="16"/>
                <w:szCs w:val="16"/>
                <w:lang w:val="en-US" w:eastAsia="zh-CN" w:bidi="ar"/>
              </w:rPr>
              <w:t xml:space="preserve">  </w:t>
            </w:r>
            <w:r>
              <w:rPr>
                <w:rFonts w:hint="eastAsia" w:ascii="宋体" w:hAnsi="宋体" w:cs="宋体"/>
                <w:color w:val="000000"/>
                <w:kern w:val="0"/>
                <w:sz w:val="16"/>
                <w:szCs w:val="16"/>
                <w:lang w:bidi="ar"/>
              </w:rPr>
              <w:t>（上限5分）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36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D0D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0A5">
            <w:pPr>
              <w:jc w:val="center"/>
              <w:rPr>
                <w:rFonts w:ascii="宋体" w:hAnsi="宋体" w:cs="宋体"/>
                <w:color w:val="000000"/>
                <w:sz w:val="16"/>
                <w:szCs w:val="16"/>
              </w:rPr>
            </w:pP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9A5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本项包含国家贷款及生源地贷款</w:t>
            </w:r>
          </w:p>
        </w:tc>
      </w:tr>
      <w:tr w14:paraId="08C016B2">
        <w:tblPrEx>
          <w:tblCellMar>
            <w:top w:w="0" w:type="dxa"/>
            <w:left w:w="108" w:type="dxa"/>
            <w:bottom w:w="0" w:type="dxa"/>
            <w:right w:w="108" w:type="dxa"/>
          </w:tblCellMar>
        </w:tblPrEx>
        <w:trPr>
          <w:trHeight w:val="2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369A">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6783">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A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30D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7F89">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289">
            <w:pPr>
              <w:jc w:val="center"/>
              <w:rPr>
                <w:rFonts w:ascii="宋体" w:hAnsi="宋体" w:cs="宋体"/>
                <w:color w:val="000000"/>
                <w:sz w:val="16"/>
                <w:szCs w:val="16"/>
              </w:rPr>
            </w:pPr>
          </w:p>
        </w:tc>
      </w:tr>
      <w:tr w14:paraId="6C22DEB2">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667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FC93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家庭人均月收入因素（上限1</w:t>
            </w:r>
            <w:r>
              <w:rPr>
                <w:rStyle w:val="4"/>
                <w:rFonts w:hint="default"/>
                <w:lang w:bidi="ar"/>
              </w:rPr>
              <w:t>0分）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933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0-</w:t>
            </w:r>
            <w:r>
              <w:rPr>
                <w:rStyle w:val="4"/>
                <w:rFonts w:hint="default"/>
                <w:lang w:bidi="ar"/>
              </w:rPr>
              <w:t>500元（含500元）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979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8042">
            <w:pPr>
              <w:jc w:val="center"/>
              <w:rPr>
                <w:rFonts w:ascii="宋体" w:hAnsi="宋体" w:cs="宋体"/>
                <w:color w:val="000000"/>
                <w:sz w:val="16"/>
                <w:szCs w:val="16"/>
              </w:rPr>
            </w:pP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44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家庭人均收入计算包含学生本人</w:t>
            </w:r>
          </w:p>
        </w:tc>
      </w:tr>
      <w:tr w14:paraId="405262A8">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9D87">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F514">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60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5</w:t>
            </w:r>
            <w:r>
              <w:rPr>
                <w:rStyle w:val="4"/>
                <w:rFonts w:hint="default"/>
                <w:lang w:bidi="ar"/>
              </w:rPr>
              <w:t>00-1000元（含1000元）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F8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488">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A8E5">
            <w:pPr>
              <w:jc w:val="center"/>
              <w:rPr>
                <w:rFonts w:ascii="宋体" w:hAnsi="宋体" w:cs="宋体"/>
                <w:color w:val="000000"/>
                <w:sz w:val="16"/>
                <w:szCs w:val="16"/>
              </w:rPr>
            </w:pPr>
          </w:p>
        </w:tc>
      </w:tr>
      <w:tr w14:paraId="2FBF782A">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0484">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819A">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7FA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Style w:val="4"/>
                <w:rFonts w:hint="default"/>
                <w:lang w:bidi="ar"/>
              </w:rPr>
              <w:t>500元以上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EAD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700E">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C68">
            <w:pPr>
              <w:jc w:val="center"/>
              <w:rPr>
                <w:rFonts w:ascii="宋体" w:hAnsi="宋体" w:cs="宋体"/>
                <w:color w:val="000000"/>
                <w:sz w:val="16"/>
                <w:szCs w:val="16"/>
              </w:rPr>
            </w:pPr>
          </w:p>
        </w:tc>
      </w:tr>
      <w:tr w14:paraId="0DEE7BC4">
        <w:tblPrEx>
          <w:tblCellMar>
            <w:top w:w="0" w:type="dxa"/>
            <w:left w:w="108" w:type="dxa"/>
            <w:bottom w:w="0" w:type="dxa"/>
            <w:right w:w="108" w:type="dxa"/>
          </w:tblCellMar>
        </w:tblPrEx>
        <w:trPr>
          <w:trHeight w:val="228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E39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7E584">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特殊因素</w:t>
            </w:r>
          </w:p>
          <w:p w14:paraId="3618475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（上限</w:t>
            </w:r>
            <w:r>
              <w:rPr>
                <w:rFonts w:hint="eastAsia" w:ascii="宋体" w:hAnsi="宋体" w:cs="宋体"/>
                <w:color w:val="000000"/>
                <w:kern w:val="0"/>
                <w:sz w:val="16"/>
                <w:szCs w:val="16"/>
                <w:lang w:val="en-US" w:eastAsia="zh-CN" w:bidi="ar"/>
              </w:rPr>
              <w:t>5</w:t>
            </w:r>
            <w:r>
              <w:rPr>
                <w:rStyle w:val="4"/>
                <w:rFonts w:hint="default"/>
                <w:lang w:bidi="ar"/>
              </w:rPr>
              <w:t>0分）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AC48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A：</w:t>
            </w:r>
            <w:r>
              <w:rPr>
                <w:rFonts w:hint="eastAsia" w:ascii="宋体" w:hAnsi="宋体" w:cs="宋体"/>
                <w:color w:val="000000"/>
                <w:kern w:val="0"/>
                <w:sz w:val="16"/>
                <w:szCs w:val="16"/>
                <w:lang w:val="en-US" w:eastAsia="zh-CN" w:bidi="ar"/>
              </w:rPr>
              <w:t>脱贫家庭学生、脱贫不稳定家庭学生、</w:t>
            </w:r>
            <w:r>
              <w:rPr>
                <w:rFonts w:hint="eastAsia" w:ascii="宋体" w:hAnsi="宋体" w:cs="宋体"/>
                <w:color w:val="000000"/>
                <w:kern w:val="0"/>
                <w:sz w:val="16"/>
                <w:szCs w:val="16"/>
                <w:lang w:bidi="ar"/>
              </w:rPr>
              <w:t>最低生活保障家庭学生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低保边缘人口、</w:t>
            </w:r>
            <w:r>
              <w:rPr>
                <w:rFonts w:hint="eastAsia" w:ascii="宋体" w:hAnsi="宋体" w:cs="宋体"/>
                <w:color w:val="000000"/>
                <w:kern w:val="0"/>
                <w:sz w:val="16"/>
                <w:szCs w:val="16"/>
                <w:lang w:bidi="ar"/>
              </w:rPr>
              <w:t>特困供养学生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孤儿</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事实无人抚养儿童、</w:t>
            </w:r>
            <w:r>
              <w:rPr>
                <w:rFonts w:hint="eastAsia" w:ascii="宋体" w:hAnsi="宋体" w:cs="宋体"/>
                <w:color w:val="000000"/>
                <w:kern w:val="0"/>
                <w:sz w:val="16"/>
                <w:szCs w:val="16"/>
                <w:lang w:bidi="ar"/>
              </w:rPr>
              <w:t>烈士子女</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家庭经济困难残疾学生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残疾人子女</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边缘易致贫</w:t>
            </w:r>
            <w:r>
              <w:rPr>
                <w:rFonts w:hint="eastAsia" w:ascii="宋体" w:hAnsi="宋体" w:cs="宋体"/>
                <w:color w:val="000000"/>
                <w:kern w:val="0"/>
                <w:sz w:val="16"/>
                <w:szCs w:val="16"/>
                <w:lang w:val="en-US" w:eastAsia="zh-CN" w:bidi="ar"/>
              </w:rPr>
              <w:t>家庭学生</w:t>
            </w:r>
            <w:r>
              <w:rPr>
                <w:rFonts w:hint="eastAsia" w:ascii="宋体" w:hAnsi="宋体" w:cs="宋体"/>
                <w:color w:val="000000"/>
                <w:kern w:val="0"/>
                <w:sz w:val="16"/>
                <w:szCs w:val="16"/>
                <w:lang w:eastAsia="zh-CN" w:bidi="ar"/>
              </w:rPr>
              <w:t>、因病因灾因意外事故等刚性支出较大或收入大幅缩减导致基本生活出现严重困难</w:t>
            </w:r>
            <w:r>
              <w:rPr>
                <w:rFonts w:hint="eastAsia" w:ascii="宋体" w:hAnsi="宋体" w:cs="宋体"/>
                <w:color w:val="000000"/>
                <w:kern w:val="0"/>
                <w:sz w:val="16"/>
                <w:szCs w:val="16"/>
                <w:lang w:val="en-US" w:eastAsia="zh-CN" w:bidi="ar"/>
              </w:rPr>
              <w:t>家庭学生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1895">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4B47">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7C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eastAsia="zh-CN" w:bidi="ar"/>
              </w:rPr>
              <w:t>需</w:t>
            </w:r>
            <w:r>
              <w:rPr>
                <w:rFonts w:hint="eastAsia" w:ascii="宋体" w:hAnsi="宋体" w:cs="宋体"/>
                <w:color w:val="000000"/>
                <w:kern w:val="0"/>
                <w:sz w:val="16"/>
                <w:szCs w:val="16"/>
                <w:lang w:bidi="ar"/>
              </w:rPr>
              <w:t>有相关证明（本栏学生B-D选项得分均视为“0”）</w:t>
            </w:r>
          </w:p>
        </w:tc>
      </w:tr>
      <w:tr w14:paraId="7A8BDD7C">
        <w:tblPrEx>
          <w:tblCellMar>
            <w:top w:w="0" w:type="dxa"/>
            <w:left w:w="108" w:type="dxa"/>
            <w:bottom w:w="0" w:type="dxa"/>
            <w:right w:w="108" w:type="dxa"/>
          </w:tblCellMar>
        </w:tblPrEx>
        <w:trPr>
          <w:trHeight w:val="3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451">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4</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AE78">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6A9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val="en-US" w:eastAsia="zh-CN" w:bidi="ar"/>
              </w:rPr>
              <w:t>B</w:t>
            </w:r>
            <w:r>
              <w:rPr>
                <w:rFonts w:hint="eastAsia" w:ascii="宋体" w:hAnsi="宋体" w:cs="宋体"/>
                <w:color w:val="000000"/>
                <w:kern w:val="0"/>
                <w:sz w:val="16"/>
                <w:szCs w:val="16"/>
                <w:lang w:eastAsia="zh-CN" w:bidi="ar"/>
              </w:rPr>
              <w:t>：</w:t>
            </w:r>
            <w:r>
              <w:rPr>
                <w:rStyle w:val="4"/>
                <w:rFonts w:hint="default"/>
                <w:lang w:bidi="ar"/>
              </w:rPr>
              <w:t>贫困偏远地区学生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234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B720">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6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详细填写家庭所在省市县区，查询贫困地区表</w:t>
            </w:r>
          </w:p>
        </w:tc>
      </w:tr>
      <w:tr w14:paraId="2E005C21">
        <w:tblPrEx>
          <w:tblCellMar>
            <w:top w:w="0" w:type="dxa"/>
            <w:left w:w="108" w:type="dxa"/>
            <w:bottom w:w="0" w:type="dxa"/>
            <w:right w:w="108" w:type="dxa"/>
          </w:tblCellMar>
        </w:tblPrEx>
        <w:trPr>
          <w:trHeight w:val="1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32AB8F9F">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5</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D832">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15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val="en-US" w:eastAsia="zh-CN" w:bidi="ar"/>
              </w:rPr>
              <w:t>C</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单亲</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F0D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5C6">
            <w:pPr>
              <w:jc w:val="center"/>
              <w:rPr>
                <w:rFonts w:ascii="宋体" w:hAnsi="宋体" w:cs="宋体"/>
                <w:color w:val="000000"/>
                <w:sz w:val="16"/>
                <w:szCs w:val="16"/>
              </w:rPr>
            </w:pPr>
          </w:p>
        </w:tc>
        <w:tc>
          <w:tcPr>
            <w:tcW w:w="3078" w:type="dxa"/>
            <w:tcBorders>
              <w:top w:val="nil"/>
              <w:left w:val="single" w:color="000000" w:sz="4" w:space="0"/>
              <w:bottom w:val="single" w:color="000000" w:sz="4" w:space="0"/>
              <w:right w:val="single" w:color="000000" w:sz="4" w:space="0"/>
            </w:tcBorders>
            <w:shd w:val="clear" w:color="auto" w:fill="auto"/>
            <w:vAlign w:val="center"/>
          </w:tcPr>
          <w:p w14:paraId="2D1289D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需有佐证材料</w:t>
            </w:r>
          </w:p>
        </w:tc>
      </w:tr>
      <w:tr w14:paraId="173592E9">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F086">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6</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307A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子女人数及受教育因素（上限</w:t>
            </w:r>
            <w:r>
              <w:rPr>
                <w:rStyle w:val="4"/>
                <w:rFonts w:hint="default"/>
                <w:lang w:bidi="ar"/>
              </w:rPr>
              <w:t>15分）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62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243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B8C">
            <w:pPr>
              <w:jc w:val="center"/>
              <w:rPr>
                <w:rFonts w:ascii="宋体" w:hAnsi="宋体" w:cs="宋体"/>
                <w:color w:val="000000"/>
                <w:sz w:val="16"/>
                <w:szCs w:val="16"/>
              </w:rPr>
            </w:pPr>
          </w:p>
        </w:tc>
        <w:tc>
          <w:tcPr>
            <w:tcW w:w="3078" w:type="dxa"/>
            <w:vMerge w:val="restart"/>
            <w:tcBorders>
              <w:top w:val="single" w:color="000000" w:sz="4" w:space="0"/>
              <w:left w:val="single" w:color="000000" w:sz="4" w:space="0"/>
              <w:right w:val="single" w:color="000000" w:sz="4" w:space="0"/>
            </w:tcBorders>
            <w:shd w:val="clear" w:color="auto" w:fill="auto"/>
            <w:vAlign w:val="center"/>
          </w:tcPr>
          <w:p w14:paraId="4D5E880D">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非独生子女大学毕业、结婚、有独立经济收入本项均不加分</w:t>
            </w:r>
          </w:p>
          <w:p w14:paraId="1987037A">
            <w:pPr>
              <w:widowControl/>
              <w:jc w:val="center"/>
              <w:textAlignment w:val="center"/>
              <w:rPr>
                <w:rFonts w:ascii="宋体" w:hAnsi="宋体" w:cs="宋体"/>
                <w:color w:val="000000"/>
                <w:sz w:val="16"/>
                <w:szCs w:val="16"/>
              </w:rPr>
            </w:pPr>
            <w:r>
              <w:rPr>
                <w:rStyle w:val="4"/>
                <w:rFonts w:hint="default"/>
                <w:lang w:bidi="ar"/>
              </w:rPr>
              <w:t>（须有户口等相关证明）</w:t>
            </w:r>
          </w:p>
        </w:tc>
      </w:tr>
      <w:tr w14:paraId="601BA648">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230B">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17B1">
            <w:pPr>
              <w:jc w:val="center"/>
              <w:rPr>
                <w:rFonts w:ascii="宋体" w:hAnsi="宋体" w:cs="宋体"/>
                <w:color w:val="000000"/>
                <w:sz w:val="16"/>
                <w:szCs w:val="16"/>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DA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否</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BC03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读初中以下人数</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AF2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5DE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8A9">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6C6C15FA">
            <w:pPr>
              <w:jc w:val="center"/>
              <w:rPr>
                <w:rFonts w:ascii="宋体" w:hAnsi="宋体" w:cs="宋体"/>
                <w:color w:val="000000"/>
                <w:sz w:val="16"/>
                <w:szCs w:val="16"/>
              </w:rPr>
            </w:pPr>
          </w:p>
        </w:tc>
      </w:tr>
      <w:tr w14:paraId="08B50E8C">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CC5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6BE4">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E655">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BA6FF">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34C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73E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214">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32674C3E">
            <w:pPr>
              <w:jc w:val="center"/>
              <w:rPr>
                <w:rFonts w:ascii="宋体" w:hAnsi="宋体" w:cs="宋体"/>
                <w:color w:val="000000"/>
                <w:sz w:val="16"/>
                <w:szCs w:val="16"/>
              </w:rPr>
            </w:pPr>
          </w:p>
        </w:tc>
      </w:tr>
      <w:tr w14:paraId="71B7531A">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098D">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DAB2">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E30A">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7FD1">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7F4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9C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C4A">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0D7BC830">
            <w:pPr>
              <w:jc w:val="center"/>
              <w:rPr>
                <w:rFonts w:ascii="宋体" w:hAnsi="宋体" w:cs="宋体"/>
                <w:color w:val="000000"/>
                <w:sz w:val="16"/>
                <w:szCs w:val="16"/>
              </w:rPr>
            </w:pPr>
          </w:p>
        </w:tc>
      </w:tr>
      <w:tr w14:paraId="0F46AD6B">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906">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8774">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662">
            <w:pPr>
              <w:jc w:val="center"/>
              <w:rPr>
                <w:rFonts w:ascii="宋体" w:hAnsi="宋体" w:cs="宋体"/>
                <w:color w:val="000000"/>
                <w:sz w:val="16"/>
                <w:szCs w:val="16"/>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A4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读高中人数</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CC5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AB5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C20">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18AB6CB8">
            <w:pPr>
              <w:jc w:val="center"/>
              <w:rPr>
                <w:rFonts w:ascii="宋体" w:hAnsi="宋体" w:cs="宋体"/>
                <w:color w:val="000000"/>
                <w:sz w:val="16"/>
                <w:szCs w:val="16"/>
              </w:rPr>
            </w:pPr>
          </w:p>
        </w:tc>
      </w:tr>
      <w:tr w14:paraId="237E23F1">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00B">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A1A6">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07B3">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1985">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635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2C5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B060">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4095AFBD">
            <w:pPr>
              <w:jc w:val="center"/>
              <w:rPr>
                <w:rFonts w:ascii="宋体" w:hAnsi="宋体" w:cs="宋体"/>
                <w:color w:val="000000"/>
                <w:sz w:val="16"/>
                <w:szCs w:val="16"/>
              </w:rPr>
            </w:pPr>
          </w:p>
        </w:tc>
      </w:tr>
      <w:tr w14:paraId="3D432D1A">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2736">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F5CE">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6B9D">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D34C">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131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39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7942">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2F9E5A28">
            <w:pPr>
              <w:jc w:val="center"/>
              <w:rPr>
                <w:rFonts w:ascii="宋体" w:hAnsi="宋体" w:cs="宋体"/>
                <w:color w:val="000000"/>
                <w:sz w:val="16"/>
                <w:szCs w:val="16"/>
              </w:rPr>
            </w:pPr>
          </w:p>
        </w:tc>
      </w:tr>
      <w:tr w14:paraId="6A79EC7E">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26D3">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BA7D">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F381">
            <w:pPr>
              <w:jc w:val="center"/>
              <w:rPr>
                <w:rFonts w:ascii="宋体" w:hAnsi="宋体" w:cs="宋体"/>
                <w:color w:val="000000"/>
                <w:sz w:val="16"/>
                <w:szCs w:val="16"/>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3B3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读大学人数</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9C7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088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C09C">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20680581">
            <w:pPr>
              <w:jc w:val="center"/>
              <w:rPr>
                <w:rFonts w:ascii="宋体" w:hAnsi="宋体" w:cs="宋体"/>
                <w:color w:val="000000"/>
                <w:sz w:val="16"/>
                <w:szCs w:val="16"/>
              </w:rPr>
            </w:pPr>
          </w:p>
        </w:tc>
      </w:tr>
      <w:tr w14:paraId="61D85164">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E27">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DFA3">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4B34">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7D8">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A87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E4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EB9">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061140A1">
            <w:pPr>
              <w:jc w:val="center"/>
              <w:rPr>
                <w:rFonts w:ascii="宋体" w:hAnsi="宋体" w:cs="宋体"/>
                <w:color w:val="000000"/>
                <w:sz w:val="16"/>
                <w:szCs w:val="16"/>
              </w:rPr>
            </w:pPr>
          </w:p>
        </w:tc>
      </w:tr>
      <w:tr w14:paraId="6C3961BC">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863D">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B6DA">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56F">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D0B7">
            <w:pPr>
              <w:jc w:val="center"/>
              <w:rPr>
                <w:rFonts w:ascii="宋体" w:hAnsi="宋体" w:cs="宋体"/>
                <w:color w:val="000000"/>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BA3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7B6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4FF6">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7BF68358">
            <w:pPr>
              <w:jc w:val="center"/>
              <w:rPr>
                <w:rFonts w:ascii="宋体" w:hAnsi="宋体" w:cs="宋体"/>
                <w:color w:val="000000"/>
                <w:sz w:val="16"/>
                <w:szCs w:val="16"/>
              </w:rPr>
            </w:pPr>
          </w:p>
        </w:tc>
      </w:tr>
      <w:tr w14:paraId="39A1B8E8">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596">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7</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340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家中需赡养的无劳动能力与无收入人口因素（上限5分）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F02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08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2B57">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24DF1A0E">
            <w:pPr>
              <w:jc w:val="center"/>
              <w:rPr>
                <w:rFonts w:ascii="宋体" w:hAnsi="宋体" w:cs="宋体"/>
                <w:color w:val="000000"/>
                <w:sz w:val="16"/>
                <w:szCs w:val="16"/>
              </w:rPr>
            </w:pPr>
          </w:p>
        </w:tc>
      </w:tr>
      <w:tr w14:paraId="006D63D4">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398">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900A">
            <w:pPr>
              <w:jc w:val="center"/>
              <w:rPr>
                <w:rFonts w:ascii="宋体" w:hAnsi="宋体" w:cs="宋体"/>
                <w:color w:val="000000"/>
                <w:sz w:val="16"/>
                <w:szCs w:val="16"/>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EB6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有</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0F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3人及以上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FA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EDA8">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64C799CA">
            <w:pPr>
              <w:jc w:val="center"/>
              <w:rPr>
                <w:rFonts w:ascii="宋体" w:hAnsi="宋体" w:cs="宋体"/>
                <w:color w:val="000000"/>
                <w:sz w:val="16"/>
                <w:szCs w:val="16"/>
              </w:rPr>
            </w:pPr>
          </w:p>
        </w:tc>
      </w:tr>
      <w:tr w14:paraId="0452AE91">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38DE">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0048">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FD01">
            <w:pPr>
              <w:jc w:val="center"/>
              <w:rPr>
                <w:rFonts w:ascii="宋体" w:hAnsi="宋体" w:cs="宋体"/>
                <w:color w:val="000000"/>
                <w:sz w:val="16"/>
                <w:szCs w:val="16"/>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B8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9CE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F21D">
            <w:pPr>
              <w:jc w:val="center"/>
              <w:rPr>
                <w:rFonts w:ascii="宋体" w:hAnsi="宋体" w:cs="宋体"/>
                <w:color w:val="000000"/>
                <w:sz w:val="16"/>
                <w:szCs w:val="16"/>
              </w:rPr>
            </w:pPr>
          </w:p>
        </w:tc>
        <w:tc>
          <w:tcPr>
            <w:tcW w:w="3078" w:type="dxa"/>
            <w:vMerge w:val="continue"/>
            <w:tcBorders>
              <w:left w:val="single" w:color="000000" w:sz="4" w:space="0"/>
              <w:right w:val="single" w:color="000000" w:sz="4" w:space="0"/>
            </w:tcBorders>
            <w:shd w:val="clear" w:color="auto" w:fill="auto"/>
            <w:vAlign w:val="center"/>
          </w:tcPr>
          <w:p w14:paraId="17FB01D2">
            <w:pPr>
              <w:jc w:val="center"/>
              <w:rPr>
                <w:rFonts w:ascii="宋体" w:hAnsi="宋体" w:cs="宋体"/>
                <w:color w:val="000000"/>
                <w:sz w:val="16"/>
                <w:szCs w:val="16"/>
              </w:rPr>
            </w:pPr>
          </w:p>
        </w:tc>
      </w:tr>
      <w:tr w14:paraId="0128F4D1">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873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4784">
            <w:pPr>
              <w:jc w:val="center"/>
              <w:rPr>
                <w:rFonts w:ascii="宋体" w:hAnsi="宋体" w:cs="宋体"/>
                <w:color w:val="000000"/>
                <w:sz w:val="16"/>
                <w:szCs w:val="16"/>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C1E4">
            <w:pPr>
              <w:jc w:val="center"/>
              <w:rPr>
                <w:rFonts w:ascii="宋体" w:hAnsi="宋体" w:cs="宋体"/>
                <w:color w:val="000000"/>
                <w:sz w:val="16"/>
                <w:szCs w:val="16"/>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A3B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17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B9CF">
            <w:pPr>
              <w:jc w:val="center"/>
              <w:rPr>
                <w:rFonts w:ascii="宋体" w:hAnsi="宋体" w:cs="宋体"/>
                <w:color w:val="000000"/>
                <w:sz w:val="16"/>
                <w:szCs w:val="16"/>
              </w:rPr>
            </w:pPr>
          </w:p>
        </w:tc>
        <w:tc>
          <w:tcPr>
            <w:tcW w:w="3078" w:type="dxa"/>
            <w:vMerge w:val="continue"/>
            <w:tcBorders>
              <w:left w:val="single" w:color="000000" w:sz="4" w:space="0"/>
              <w:bottom w:val="single" w:color="000000" w:sz="4" w:space="0"/>
              <w:right w:val="single" w:color="000000" w:sz="4" w:space="0"/>
            </w:tcBorders>
            <w:shd w:val="clear" w:color="auto" w:fill="auto"/>
            <w:vAlign w:val="center"/>
          </w:tcPr>
          <w:p w14:paraId="7B762E07">
            <w:pPr>
              <w:jc w:val="center"/>
              <w:rPr>
                <w:rFonts w:ascii="宋体" w:hAnsi="宋体" w:cs="宋体"/>
                <w:color w:val="000000"/>
                <w:sz w:val="16"/>
                <w:szCs w:val="16"/>
              </w:rPr>
            </w:pPr>
          </w:p>
        </w:tc>
      </w:tr>
      <w:tr w14:paraId="0DFC3114">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6898">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8</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6C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家庭负债因素</w:t>
            </w:r>
            <w:r>
              <w:rPr>
                <w:rFonts w:hint="eastAsia" w:ascii="宋体" w:hAnsi="宋体" w:cs="宋体"/>
                <w:color w:val="000000"/>
                <w:kern w:val="0"/>
                <w:sz w:val="16"/>
                <w:szCs w:val="16"/>
                <w:lang w:val="en-US" w:eastAsia="zh-CN" w:bidi="ar"/>
              </w:rPr>
              <w:t xml:space="preserve">     </w:t>
            </w:r>
            <w:r>
              <w:rPr>
                <w:rFonts w:hint="eastAsia" w:ascii="宋体" w:hAnsi="宋体" w:cs="宋体"/>
                <w:color w:val="000000"/>
                <w:kern w:val="0"/>
                <w:sz w:val="16"/>
                <w:szCs w:val="16"/>
                <w:lang w:bidi="ar"/>
              </w:rPr>
              <w:t>（上限5分）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1CC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Style w:val="4"/>
                <w:rFonts w:hint="default"/>
                <w:lang w:bidi="ar"/>
              </w:rPr>
              <w:t>0万以上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7DD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F64">
            <w:pPr>
              <w:jc w:val="center"/>
              <w:rPr>
                <w:rFonts w:ascii="宋体" w:hAnsi="宋体" w:cs="宋体"/>
                <w:color w:val="000000"/>
                <w:sz w:val="16"/>
                <w:szCs w:val="16"/>
              </w:rPr>
            </w:pP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BE4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主要是指共同生活的直系亲属重病或突发意外伤害、自然灾害产生的负债（不包含建购房、购车、结婚、炒股、投资失败等消费贷款）</w:t>
            </w:r>
          </w:p>
        </w:tc>
      </w:tr>
      <w:tr w14:paraId="372C1328">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1DD">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DD17">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BF2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5-10万（含10万）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C5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607">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51D3">
            <w:pPr>
              <w:jc w:val="center"/>
              <w:rPr>
                <w:rFonts w:ascii="宋体" w:hAnsi="宋体" w:cs="宋体"/>
                <w:color w:val="000000"/>
                <w:sz w:val="16"/>
                <w:szCs w:val="16"/>
              </w:rPr>
            </w:pPr>
          </w:p>
        </w:tc>
      </w:tr>
      <w:tr w14:paraId="79C7F35B">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89F">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3DB6">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38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0-5万（含5万）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A79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B2CA">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2961">
            <w:pPr>
              <w:jc w:val="center"/>
              <w:rPr>
                <w:rFonts w:ascii="宋体" w:hAnsi="宋体" w:cs="宋体"/>
                <w:color w:val="000000"/>
                <w:sz w:val="16"/>
                <w:szCs w:val="16"/>
              </w:rPr>
            </w:pPr>
          </w:p>
        </w:tc>
      </w:tr>
      <w:tr w14:paraId="6D7795BF">
        <w:tblPrEx>
          <w:tblCellMar>
            <w:top w:w="0" w:type="dxa"/>
            <w:left w:w="108" w:type="dxa"/>
            <w:bottom w:w="0" w:type="dxa"/>
            <w:right w:w="108" w:type="dxa"/>
          </w:tblCellMar>
        </w:tblPrEx>
        <w:trPr>
          <w:trHeight w:val="9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C22A">
            <w:pPr>
              <w:widowControl/>
              <w:jc w:val="center"/>
              <w:textAlignment w:val="center"/>
              <w:rPr>
                <w:rFonts w:hint="eastAsia" w:ascii="宋体" w:hAnsi="宋体" w:cs="宋体"/>
                <w:color w:val="000000"/>
                <w:sz w:val="16"/>
                <w:szCs w:val="16"/>
                <w:lang w:val="en-US" w:eastAsia="zh-CN"/>
              </w:rPr>
            </w:pPr>
          </w:p>
          <w:p w14:paraId="0F533F47">
            <w:pPr>
              <w:widowControl/>
              <w:jc w:val="center"/>
              <w:textAlignment w:val="center"/>
              <w:rPr>
                <w:rFonts w:hint="eastAsia" w:ascii="宋体" w:hAnsi="宋体" w:cs="宋体"/>
                <w:color w:val="000000"/>
                <w:sz w:val="16"/>
                <w:szCs w:val="16"/>
                <w:lang w:val="en-US" w:eastAsia="zh-CN"/>
              </w:rPr>
            </w:pPr>
          </w:p>
          <w:p w14:paraId="17D1C5E8">
            <w:pPr>
              <w:widowControl/>
              <w:jc w:val="center"/>
              <w:textAlignment w:val="center"/>
              <w:rPr>
                <w:rFonts w:hint="eastAsia" w:ascii="宋体" w:hAnsi="宋体" w:cs="宋体"/>
                <w:color w:val="000000"/>
                <w:sz w:val="16"/>
                <w:szCs w:val="16"/>
                <w:lang w:val="en-US" w:eastAsia="zh-CN"/>
              </w:rPr>
            </w:pPr>
          </w:p>
          <w:p w14:paraId="7FE47643">
            <w:pPr>
              <w:widowControl/>
              <w:jc w:val="center"/>
              <w:textAlignment w:val="center"/>
              <w:rPr>
                <w:rFonts w:hint="eastAsia" w:ascii="宋体" w:hAnsi="宋体" w:cs="宋体"/>
                <w:color w:val="000000"/>
                <w:sz w:val="16"/>
                <w:szCs w:val="16"/>
                <w:lang w:val="en-US" w:eastAsia="zh-CN"/>
              </w:rPr>
            </w:pPr>
          </w:p>
          <w:p w14:paraId="70708D99">
            <w:pPr>
              <w:widowControl/>
              <w:jc w:val="center"/>
              <w:textAlignment w:val="center"/>
              <w:rPr>
                <w:rFonts w:hint="eastAsia" w:ascii="宋体" w:hAnsi="宋体" w:cs="宋体"/>
                <w:color w:val="000000"/>
                <w:sz w:val="16"/>
                <w:szCs w:val="16"/>
                <w:lang w:val="en-US" w:eastAsia="zh-CN"/>
              </w:rPr>
            </w:pPr>
          </w:p>
          <w:p w14:paraId="785F3944">
            <w:pPr>
              <w:widowControl/>
              <w:jc w:val="center"/>
              <w:textAlignment w:val="center"/>
              <w:rPr>
                <w:rFonts w:hint="eastAsia" w:ascii="宋体" w:hAnsi="宋体" w:cs="宋体"/>
                <w:color w:val="000000"/>
                <w:sz w:val="16"/>
                <w:szCs w:val="16"/>
                <w:lang w:val="en-US" w:eastAsia="zh-CN"/>
              </w:rPr>
            </w:pPr>
          </w:p>
          <w:p w14:paraId="6FA290FA">
            <w:pPr>
              <w:widowControl/>
              <w:jc w:val="center"/>
              <w:textAlignment w:val="center"/>
              <w:rPr>
                <w:rFonts w:hint="eastAsia" w:ascii="宋体" w:hAnsi="宋体" w:cs="宋体"/>
                <w:color w:val="000000"/>
                <w:sz w:val="16"/>
                <w:szCs w:val="16"/>
                <w:lang w:val="en-US" w:eastAsia="zh-CN"/>
              </w:rPr>
            </w:pPr>
          </w:p>
          <w:p w14:paraId="26CC60BA">
            <w:pPr>
              <w:widowControl/>
              <w:jc w:val="center"/>
              <w:textAlignment w:val="center"/>
              <w:rPr>
                <w:rFonts w:hint="eastAsia" w:ascii="宋体" w:hAnsi="宋体" w:cs="宋体"/>
                <w:color w:val="000000"/>
                <w:sz w:val="16"/>
                <w:szCs w:val="16"/>
                <w:lang w:val="en-US" w:eastAsia="zh-CN"/>
              </w:rPr>
            </w:pPr>
          </w:p>
          <w:p w14:paraId="7B05F3C1">
            <w:pPr>
              <w:widowControl/>
              <w:jc w:val="center"/>
              <w:textAlignment w:val="center"/>
              <w:rPr>
                <w:rFonts w:hint="eastAsia" w:ascii="宋体" w:hAnsi="宋体" w:cs="宋体"/>
                <w:color w:val="000000"/>
                <w:sz w:val="16"/>
                <w:szCs w:val="16"/>
                <w:lang w:val="en-US" w:eastAsia="zh-CN"/>
              </w:rPr>
            </w:pPr>
          </w:p>
          <w:p w14:paraId="0A60B7C2">
            <w:pPr>
              <w:widowControl/>
              <w:jc w:val="center"/>
              <w:textAlignment w:val="center"/>
              <w:rPr>
                <w:rFonts w:hint="eastAsia" w:ascii="宋体" w:hAnsi="宋体" w:cs="宋体"/>
                <w:color w:val="000000"/>
                <w:sz w:val="16"/>
                <w:szCs w:val="16"/>
                <w:lang w:val="en-US" w:eastAsia="zh-CN"/>
              </w:rPr>
            </w:pPr>
          </w:p>
          <w:p w14:paraId="4ADE834D">
            <w:pPr>
              <w:widowControl/>
              <w:jc w:val="center"/>
              <w:textAlignment w:val="center"/>
              <w:rPr>
                <w:rFonts w:hint="eastAsia" w:ascii="宋体" w:hAnsi="宋体" w:cs="宋体"/>
                <w:color w:val="000000"/>
                <w:sz w:val="16"/>
                <w:szCs w:val="16"/>
                <w:lang w:val="en-US" w:eastAsia="zh-CN"/>
              </w:rPr>
            </w:pPr>
          </w:p>
          <w:p w14:paraId="73EAFA5B">
            <w:pPr>
              <w:widowControl/>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9</w:t>
            </w:r>
          </w:p>
          <w:p w14:paraId="6EC954FE">
            <w:pPr>
              <w:widowControl/>
              <w:jc w:val="center"/>
              <w:textAlignment w:val="center"/>
              <w:rPr>
                <w:rFonts w:hint="default" w:ascii="宋体" w:hAnsi="宋体" w:cs="宋体"/>
                <w:color w:val="000000"/>
                <w:sz w:val="16"/>
                <w:szCs w:val="16"/>
                <w:lang w:val="en-US" w:eastAsia="zh-CN"/>
              </w:rP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DBF60">
            <w:pPr>
              <w:widowControl/>
              <w:jc w:val="center"/>
              <w:textAlignment w:val="center"/>
              <w:rPr>
                <w:rFonts w:hint="eastAsia" w:ascii="宋体" w:hAnsi="宋体" w:cs="宋体"/>
                <w:color w:val="000000"/>
                <w:kern w:val="0"/>
                <w:sz w:val="16"/>
                <w:szCs w:val="16"/>
                <w:lang w:bidi="ar"/>
              </w:rPr>
            </w:pPr>
          </w:p>
          <w:p w14:paraId="64A5D3EF">
            <w:pPr>
              <w:widowControl/>
              <w:jc w:val="center"/>
              <w:textAlignment w:val="center"/>
              <w:rPr>
                <w:rFonts w:hint="eastAsia" w:ascii="宋体" w:hAnsi="宋体" w:cs="宋体"/>
                <w:color w:val="000000"/>
                <w:kern w:val="0"/>
                <w:sz w:val="16"/>
                <w:szCs w:val="16"/>
                <w:lang w:bidi="ar"/>
              </w:rPr>
            </w:pPr>
          </w:p>
          <w:p w14:paraId="74A5F0F0">
            <w:pPr>
              <w:widowControl/>
              <w:jc w:val="center"/>
              <w:textAlignment w:val="center"/>
              <w:rPr>
                <w:rFonts w:hint="eastAsia" w:ascii="宋体" w:hAnsi="宋体" w:cs="宋体"/>
                <w:color w:val="000000"/>
                <w:kern w:val="0"/>
                <w:sz w:val="16"/>
                <w:szCs w:val="16"/>
                <w:lang w:bidi="ar"/>
              </w:rPr>
            </w:pPr>
          </w:p>
          <w:p w14:paraId="267618D9">
            <w:pPr>
              <w:widowControl/>
              <w:jc w:val="center"/>
              <w:textAlignment w:val="center"/>
              <w:rPr>
                <w:rFonts w:hint="eastAsia" w:ascii="宋体" w:hAnsi="宋体" w:cs="宋体"/>
                <w:color w:val="000000"/>
                <w:kern w:val="0"/>
                <w:sz w:val="16"/>
                <w:szCs w:val="16"/>
                <w:lang w:bidi="ar"/>
              </w:rPr>
            </w:pPr>
          </w:p>
          <w:p w14:paraId="3F97323F">
            <w:pPr>
              <w:widowControl/>
              <w:jc w:val="center"/>
              <w:textAlignment w:val="center"/>
              <w:rPr>
                <w:rFonts w:hint="eastAsia" w:ascii="宋体" w:hAnsi="宋体" w:cs="宋体"/>
                <w:color w:val="000000"/>
                <w:kern w:val="0"/>
                <w:sz w:val="16"/>
                <w:szCs w:val="16"/>
                <w:lang w:bidi="ar"/>
              </w:rPr>
            </w:pPr>
          </w:p>
          <w:p w14:paraId="0F49C99D">
            <w:pPr>
              <w:widowControl/>
              <w:jc w:val="center"/>
              <w:textAlignment w:val="center"/>
              <w:rPr>
                <w:rFonts w:hint="eastAsia" w:ascii="宋体" w:hAnsi="宋体" w:cs="宋体"/>
                <w:color w:val="000000"/>
                <w:kern w:val="0"/>
                <w:sz w:val="16"/>
                <w:szCs w:val="16"/>
                <w:lang w:bidi="ar"/>
              </w:rPr>
            </w:pPr>
          </w:p>
          <w:p w14:paraId="08F360EA">
            <w:pPr>
              <w:widowControl/>
              <w:jc w:val="center"/>
              <w:textAlignment w:val="center"/>
              <w:rPr>
                <w:rFonts w:hint="eastAsia" w:ascii="宋体" w:hAnsi="宋体" w:cs="宋体"/>
                <w:color w:val="000000"/>
                <w:kern w:val="0"/>
                <w:sz w:val="16"/>
                <w:szCs w:val="16"/>
                <w:lang w:bidi="ar"/>
              </w:rPr>
            </w:pPr>
          </w:p>
          <w:p w14:paraId="22BC68C9">
            <w:pPr>
              <w:widowControl/>
              <w:jc w:val="center"/>
              <w:textAlignment w:val="center"/>
              <w:rPr>
                <w:rFonts w:hint="eastAsia" w:ascii="宋体" w:hAnsi="宋体" w:cs="宋体"/>
                <w:color w:val="000000"/>
                <w:kern w:val="0"/>
                <w:sz w:val="16"/>
                <w:szCs w:val="16"/>
                <w:lang w:bidi="ar"/>
              </w:rPr>
            </w:pPr>
          </w:p>
          <w:p w14:paraId="6AC91EC7">
            <w:pPr>
              <w:widowControl/>
              <w:jc w:val="center"/>
              <w:textAlignment w:val="center"/>
              <w:rPr>
                <w:rFonts w:hint="eastAsia" w:ascii="宋体" w:hAnsi="宋体" w:cs="宋体"/>
                <w:color w:val="000000"/>
                <w:kern w:val="0"/>
                <w:sz w:val="16"/>
                <w:szCs w:val="16"/>
                <w:lang w:bidi="ar"/>
              </w:rPr>
            </w:pPr>
          </w:p>
          <w:p w14:paraId="1ABA2CF6">
            <w:pPr>
              <w:widowControl/>
              <w:jc w:val="center"/>
              <w:textAlignment w:val="center"/>
              <w:rPr>
                <w:rFonts w:hint="eastAsia" w:ascii="宋体" w:hAnsi="宋体" w:cs="宋体"/>
                <w:color w:val="000000"/>
                <w:kern w:val="0"/>
                <w:sz w:val="16"/>
                <w:szCs w:val="16"/>
                <w:lang w:bidi="ar"/>
              </w:rPr>
            </w:pPr>
          </w:p>
          <w:p w14:paraId="5447C99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父母健康因素</w:t>
            </w:r>
            <w:r>
              <w:rPr>
                <w:rFonts w:hint="eastAsia" w:ascii="宋体" w:hAnsi="宋体" w:cs="宋体"/>
                <w:color w:val="000000"/>
                <w:kern w:val="0"/>
                <w:sz w:val="16"/>
                <w:szCs w:val="16"/>
                <w:lang w:val="en-US" w:eastAsia="zh-CN" w:bidi="ar"/>
              </w:rPr>
              <w:t xml:space="preserve">      </w:t>
            </w:r>
            <w:r>
              <w:rPr>
                <w:rFonts w:hint="eastAsia" w:ascii="宋体" w:hAnsi="宋体" w:cs="宋体"/>
                <w:color w:val="000000"/>
                <w:kern w:val="0"/>
                <w:sz w:val="16"/>
                <w:szCs w:val="16"/>
                <w:lang w:bidi="ar"/>
              </w:rPr>
              <w:t>（上限1</w:t>
            </w:r>
            <w:r>
              <w:rPr>
                <w:rStyle w:val="4"/>
                <w:rFonts w:hint="default"/>
                <w:lang w:bidi="ar"/>
              </w:rPr>
              <w:t>0分）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45A8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父亲因患重病而完全丧失劳动能力（需要长期治疗）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EC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30B8">
            <w:pPr>
              <w:jc w:val="center"/>
              <w:rPr>
                <w:rFonts w:ascii="宋体" w:hAnsi="宋体" w:cs="宋体"/>
                <w:color w:val="000000"/>
                <w:sz w:val="16"/>
                <w:szCs w:val="16"/>
              </w:rPr>
            </w:pP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237F3">
            <w:pPr>
              <w:widowControl/>
              <w:jc w:val="center"/>
              <w:textAlignment w:val="center"/>
              <w:rPr>
                <w:rFonts w:hint="eastAsia" w:ascii="宋体" w:hAnsi="宋体" w:cs="宋体"/>
                <w:color w:val="000000"/>
                <w:kern w:val="0"/>
                <w:sz w:val="16"/>
                <w:szCs w:val="16"/>
                <w:lang w:bidi="ar"/>
              </w:rPr>
            </w:pPr>
          </w:p>
          <w:p w14:paraId="43404955">
            <w:pPr>
              <w:widowControl/>
              <w:jc w:val="center"/>
              <w:textAlignment w:val="center"/>
              <w:rPr>
                <w:rFonts w:hint="eastAsia" w:ascii="宋体" w:hAnsi="宋体" w:cs="宋体"/>
                <w:color w:val="000000"/>
                <w:kern w:val="0"/>
                <w:sz w:val="16"/>
                <w:szCs w:val="16"/>
                <w:lang w:bidi="ar"/>
              </w:rPr>
            </w:pPr>
          </w:p>
          <w:p w14:paraId="1FFC3ACD">
            <w:pPr>
              <w:widowControl/>
              <w:jc w:val="center"/>
              <w:textAlignment w:val="center"/>
              <w:rPr>
                <w:rFonts w:hint="eastAsia" w:ascii="宋体" w:hAnsi="宋体" w:cs="宋体"/>
                <w:color w:val="000000"/>
                <w:kern w:val="0"/>
                <w:sz w:val="16"/>
                <w:szCs w:val="16"/>
                <w:lang w:bidi="ar"/>
              </w:rPr>
            </w:pPr>
          </w:p>
          <w:p w14:paraId="30DAD202">
            <w:pPr>
              <w:widowControl/>
              <w:jc w:val="center"/>
              <w:textAlignment w:val="center"/>
              <w:rPr>
                <w:rFonts w:hint="eastAsia" w:ascii="宋体" w:hAnsi="宋体" w:cs="宋体"/>
                <w:color w:val="000000"/>
                <w:kern w:val="0"/>
                <w:sz w:val="16"/>
                <w:szCs w:val="16"/>
                <w:lang w:bidi="ar"/>
              </w:rPr>
            </w:pPr>
          </w:p>
          <w:p w14:paraId="402BFD04">
            <w:pPr>
              <w:widowControl/>
              <w:jc w:val="center"/>
              <w:textAlignment w:val="center"/>
              <w:rPr>
                <w:rFonts w:hint="eastAsia" w:ascii="宋体" w:hAnsi="宋体" w:cs="宋体"/>
                <w:color w:val="000000"/>
                <w:kern w:val="0"/>
                <w:sz w:val="16"/>
                <w:szCs w:val="16"/>
                <w:lang w:bidi="ar"/>
              </w:rPr>
            </w:pPr>
          </w:p>
          <w:p w14:paraId="7BE7F3A5">
            <w:pPr>
              <w:widowControl/>
              <w:jc w:val="center"/>
              <w:textAlignment w:val="center"/>
              <w:rPr>
                <w:rFonts w:hint="eastAsia" w:ascii="宋体" w:hAnsi="宋体" w:cs="宋体"/>
                <w:color w:val="000000"/>
                <w:kern w:val="0"/>
                <w:sz w:val="16"/>
                <w:szCs w:val="16"/>
                <w:lang w:bidi="ar"/>
              </w:rPr>
            </w:pPr>
          </w:p>
          <w:p w14:paraId="34159E2C">
            <w:pPr>
              <w:widowControl/>
              <w:jc w:val="center"/>
              <w:textAlignment w:val="center"/>
              <w:rPr>
                <w:rFonts w:hint="eastAsia" w:ascii="宋体" w:hAnsi="宋体" w:cs="宋体"/>
                <w:color w:val="000000"/>
                <w:kern w:val="0"/>
                <w:sz w:val="16"/>
                <w:szCs w:val="16"/>
                <w:lang w:bidi="ar"/>
              </w:rPr>
            </w:pPr>
          </w:p>
          <w:p w14:paraId="07C97F9F">
            <w:pPr>
              <w:widowControl/>
              <w:jc w:val="center"/>
              <w:textAlignment w:val="center"/>
              <w:rPr>
                <w:rFonts w:hint="eastAsia" w:ascii="宋体" w:hAnsi="宋体" w:cs="宋体"/>
                <w:color w:val="000000"/>
                <w:kern w:val="0"/>
                <w:sz w:val="16"/>
                <w:szCs w:val="16"/>
                <w:lang w:bidi="ar"/>
              </w:rPr>
            </w:pPr>
          </w:p>
          <w:p w14:paraId="7B2A6BC2">
            <w:pPr>
              <w:widowControl/>
              <w:jc w:val="center"/>
              <w:textAlignment w:val="center"/>
              <w:rPr>
                <w:rFonts w:hint="eastAsia" w:ascii="宋体" w:hAnsi="宋体" w:cs="宋体"/>
                <w:color w:val="000000"/>
                <w:kern w:val="0"/>
                <w:sz w:val="16"/>
                <w:szCs w:val="16"/>
                <w:lang w:bidi="ar"/>
              </w:rPr>
            </w:pPr>
          </w:p>
          <w:p w14:paraId="6E3D56B3">
            <w:pPr>
              <w:widowControl/>
              <w:jc w:val="center"/>
              <w:textAlignment w:val="center"/>
              <w:rPr>
                <w:rFonts w:hint="eastAsia" w:ascii="宋体" w:hAnsi="宋体" w:cs="宋体"/>
                <w:color w:val="000000"/>
                <w:kern w:val="0"/>
                <w:sz w:val="16"/>
                <w:szCs w:val="16"/>
                <w:lang w:bidi="ar"/>
              </w:rPr>
            </w:pPr>
          </w:p>
          <w:p w14:paraId="7AE9B3C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须有医院的病情证明（父亲、母亲情况栏可分别选一项，多选无效）</w:t>
            </w:r>
          </w:p>
        </w:tc>
      </w:tr>
      <w:tr w14:paraId="7CA17DAB">
        <w:tblPrEx>
          <w:tblCellMar>
            <w:top w:w="0" w:type="dxa"/>
            <w:left w:w="108" w:type="dxa"/>
            <w:bottom w:w="0" w:type="dxa"/>
            <w:right w:w="108" w:type="dxa"/>
          </w:tblCellMar>
        </w:tblPrEx>
        <w:trPr>
          <w:trHeight w:val="51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8CE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91EB">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BCDF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父亲因患病而丧失部分劳动能力导致收入减少（需治疗）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CD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F03">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346C">
            <w:pPr>
              <w:jc w:val="center"/>
              <w:rPr>
                <w:rFonts w:ascii="宋体" w:hAnsi="宋体" w:cs="宋体"/>
                <w:color w:val="000000"/>
                <w:sz w:val="16"/>
                <w:szCs w:val="16"/>
              </w:rPr>
            </w:pPr>
          </w:p>
        </w:tc>
      </w:tr>
      <w:tr w14:paraId="2F9EBE69">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3A7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17F8">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91F4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父亲因年迈（残疾）而丧失全部劳动能力</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51C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01E8">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AAF2">
            <w:pPr>
              <w:jc w:val="center"/>
              <w:rPr>
                <w:rFonts w:ascii="宋体" w:hAnsi="宋体" w:cs="宋体"/>
                <w:color w:val="000000"/>
                <w:sz w:val="16"/>
                <w:szCs w:val="16"/>
              </w:rPr>
            </w:pPr>
          </w:p>
        </w:tc>
      </w:tr>
      <w:tr w14:paraId="688C9560">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B6D6">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1906">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D435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父亲因年迈（残疾）而丧失部分劳动能力导致收入减少</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CB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3F6">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CD4D">
            <w:pPr>
              <w:jc w:val="center"/>
              <w:rPr>
                <w:rFonts w:ascii="宋体" w:hAnsi="宋体" w:cs="宋体"/>
                <w:color w:val="000000"/>
                <w:sz w:val="16"/>
                <w:szCs w:val="16"/>
              </w:rPr>
            </w:pPr>
          </w:p>
        </w:tc>
      </w:tr>
      <w:tr w14:paraId="6A79E190">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8D36">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4C58">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0FDE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父亲健康，无固定收入且收入低（因下岗等）</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66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D4A7">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9057">
            <w:pPr>
              <w:jc w:val="center"/>
              <w:rPr>
                <w:rFonts w:ascii="宋体" w:hAnsi="宋体" w:cs="宋体"/>
                <w:color w:val="000000"/>
                <w:sz w:val="16"/>
                <w:szCs w:val="16"/>
              </w:rPr>
            </w:pPr>
          </w:p>
        </w:tc>
      </w:tr>
      <w:tr w14:paraId="2FEF31E5">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7FB">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9A7C">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8B1D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AC0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2C41">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09D0">
            <w:pPr>
              <w:jc w:val="center"/>
              <w:rPr>
                <w:rFonts w:ascii="宋体" w:hAnsi="宋体" w:cs="宋体"/>
                <w:color w:val="000000"/>
                <w:sz w:val="16"/>
                <w:szCs w:val="16"/>
              </w:rPr>
            </w:pPr>
          </w:p>
        </w:tc>
      </w:tr>
      <w:tr w14:paraId="3C79947A">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6E88">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5BF3A">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A5EF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母亲因患重病而完全丧失劳动能力（需要长期治疗）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8C5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6520">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C783">
            <w:pPr>
              <w:jc w:val="center"/>
              <w:rPr>
                <w:rFonts w:ascii="宋体" w:hAnsi="宋体" w:cs="宋体"/>
                <w:color w:val="000000"/>
                <w:sz w:val="16"/>
                <w:szCs w:val="16"/>
              </w:rPr>
            </w:pPr>
          </w:p>
        </w:tc>
      </w:tr>
      <w:tr w14:paraId="03DDB8FC">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A6B4">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55F7">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8391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母亲因患病而丧失部分劳动能力导致收入减少（需治疗）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DA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B319">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6B65">
            <w:pPr>
              <w:jc w:val="center"/>
              <w:rPr>
                <w:rFonts w:ascii="宋体" w:hAnsi="宋体" w:cs="宋体"/>
                <w:color w:val="000000"/>
                <w:sz w:val="16"/>
                <w:szCs w:val="16"/>
              </w:rPr>
            </w:pPr>
          </w:p>
        </w:tc>
      </w:tr>
      <w:tr w14:paraId="76C09C3D">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937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D8ED">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9F8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母亲因年迈（残疾）而丧失全部劳动能力</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0C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C2F">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6ACAB">
            <w:pPr>
              <w:jc w:val="center"/>
              <w:rPr>
                <w:rFonts w:ascii="宋体" w:hAnsi="宋体" w:cs="宋体"/>
                <w:color w:val="000000"/>
                <w:sz w:val="16"/>
                <w:szCs w:val="16"/>
              </w:rPr>
            </w:pPr>
          </w:p>
        </w:tc>
      </w:tr>
      <w:tr w14:paraId="2B0CC602">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A37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3F15">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DD15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母亲因年迈（残疾）而丧失部分劳动能力导致收入减少</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A1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D332">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5D2F">
            <w:pPr>
              <w:jc w:val="center"/>
              <w:rPr>
                <w:rFonts w:ascii="宋体" w:hAnsi="宋体" w:cs="宋体"/>
                <w:color w:val="000000"/>
                <w:sz w:val="16"/>
                <w:szCs w:val="16"/>
              </w:rPr>
            </w:pPr>
          </w:p>
        </w:tc>
      </w:tr>
      <w:tr w14:paraId="2D2C8485">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1B72">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5D95">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5075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母亲健康，无固定收入且收入低（因下岗等）</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00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D1DF">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9303">
            <w:pPr>
              <w:jc w:val="center"/>
              <w:rPr>
                <w:rFonts w:ascii="宋体" w:hAnsi="宋体" w:cs="宋体"/>
                <w:color w:val="000000"/>
                <w:sz w:val="16"/>
                <w:szCs w:val="16"/>
              </w:rPr>
            </w:pPr>
          </w:p>
        </w:tc>
      </w:tr>
      <w:tr w14:paraId="5B97C785">
        <w:tblPrEx>
          <w:tblCellMar>
            <w:top w:w="0" w:type="dxa"/>
            <w:left w:w="108" w:type="dxa"/>
            <w:bottom w:w="0" w:type="dxa"/>
            <w:right w:w="108" w:type="dxa"/>
          </w:tblCellMar>
        </w:tblPrEx>
        <w:trPr>
          <w:trHeight w:val="2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F298">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B47C">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B7A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BC1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3534">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E1D2">
            <w:pPr>
              <w:jc w:val="center"/>
              <w:rPr>
                <w:rFonts w:ascii="宋体" w:hAnsi="宋体" w:cs="宋体"/>
                <w:color w:val="000000"/>
                <w:sz w:val="16"/>
                <w:szCs w:val="16"/>
              </w:rPr>
            </w:pPr>
          </w:p>
        </w:tc>
      </w:tr>
      <w:tr w14:paraId="77E4D4FC">
        <w:tblPrEx>
          <w:tblCellMar>
            <w:top w:w="0" w:type="dxa"/>
            <w:left w:w="108" w:type="dxa"/>
            <w:bottom w:w="0" w:type="dxa"/>
            <w:right w:w="108" w:type="dxa"/>
          </w:tblCellMar>
        </w:tblPrEx>
        <w:trPr>
          <w:trHeight w:val="19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7EC2">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10</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481A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除父母外家中其他人健康因素（上限5分）</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6496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月平均医疗费用6</w:t>
            </w:r>
            <w:r>
              <w:rPr>
                <w:rStyle w:val="4"/>
                <w:rFonts w:hint="default"/>
                <w:lang w:bidi="ar"/>
              </w:rPr>
              <w:t>00元以上</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8D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D62B">
            <w:pPr>
              <w:jc w:val="center"/>
              <w:rPr>
                <w:rFonts w:ascii="宋体" w:hAnsi="宋体" w:cs="宋体"/>
                <w:color w:val="000000"/>
                <w:sz w:val="16"/>
                <w:szCs w:val="16"/>
              </w:rPr>
            </w:pP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4390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主要是指共同生活的直系亲属，须有医院的病情证明</w:t>
            </w:r>
          </w:p>
        </w:tc>
      </w:tr>
      <w:tr w14:paraId="408FA0E3">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53B">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11CB">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6E35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月平均医疗费用300元-600元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EEC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BA23">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33DB">
            <w:pPr>
              <w:jc w:val="center"/>
              <w:rPr>
                <w:rFonts w:ascii="宋体" w:hAnsi="宋体" w:cs="宋体"/>
                <w:color w:val="000000"/>
                <w:sz w:val="16"/>
                <w:szCs w:val="16"/>
              </w:rPr>
            </w:pPr>
          </w:p>
        </w:tc>
      </w:tr>
      <w:tr w14:paraId="130FFFCC">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9F9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94E8">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2810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月平均医疗费用300元以下</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4FA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1FC5">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6AE1">
            <w:pPr>
              <w:jc w:val="center"/>
              <w:rPr>
                <w:rFonts w:ascii="宋体" w:hAnsi="宋体" w:cs="宋体"/>
                <w:color w:val="000000"/>
                <w:sz w:val="16"/>
                <w:szCs w:val="16"/>
              </w:rPr>
            </w:pPr>
          </w:p>
        </w:tc>
      </w:tr>
      <w:tr w14:paraId="65AC68F1">
        <w:tblPrEx>
          <w:tblCellMar>
            <w:top w:w="0" w:type="dxa"/>
            <w:left w:w="108" w:type="dxa"/>
            <w:bottom w:w="0" w:type="dxa"/>
            <w:right w:w="108" w:type="dxa"/>
          </w:tblCellMar>
        </w:tblPrEx>
        <w:trPr>
          <w:trHeight w:val="1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531D">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2A01">
            <w:pPr>
              <w:jc w:val="cente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7A40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894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940E">
            <w:pPr>
              <w:jc w:val="center"/>
              <w:rPr>
                <w:rFonts w:ascii="宋体" w:hAnsi="宋体" w:cs="宋体"/>
                <w:color w:val="000000"/>
                <w:sz w:val="16"/>
                <w:szCs w:val="16"/>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C7AF">
            <w:pPr>
              <w:jc w:val="center"/>
              <w:rPr>
                <w:rFonts w:ascii="宋体" w:hAnsi="宋体" w:cs="宋体"/>
                <w:color w:val="000000"/>
                <w:sz w:val="16"/>
                <w:szCs w:val="16"/>
              </w:rPr>
            </w:pPr>
          </w:p>
        </w:tc>
      </w:tr>
      <w:tr w14:paraId="46BF2F8E">
        <w:tblPrEx>
          <w:tblCellMar>
            <w:top w:w="0" w:type="dxa"/>
            <w:left w:w="108" w:type="dxa"/>
            <w:bottom w:w="0" w:type="dxa"/>
            <w:right w:w="108" w:type="dxa"/>
          </w:tblCellMar>
        </w:tblPrEx>
        <w:trPr>
          <w:trHeight w:val="531"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3741">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F7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家庭受灾等意外因素（上限15）</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79A2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视受灾程度轻重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A30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r>
              <w:rPr>
                <w:rFonts w:hint="eastAsia" w:ascii="微软雅黑" w:hAnsi="微软雅黑" w:eastAsia="微软雅黑" w:cs="微软雅黑"/>
                <w:color w:val="000000"/>
                <w:kern w:val="0"/>
                <w:sz w:val="16"/>
                <w:szCs w:val="16"/>
                <w:lang w:val="en-US" w:eastAsia="zh-CN" w:bidi="ar"/>
              </w:rPr>
              <w:t>～</w:t>
            </w:r>
            <w:r>
              <w:rPr>
                <w:rFonts w:hint="eastAsia" w:ascii="宋体" w:hAnsi="宋体" w:cs="宋体"/>
                <w:color w:val="000000"/>
                <w:kern w:val="0"/>
                <w:sz w:val="16"/>
                <w:szCs w:val="16"/>
                <w:lang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DF7">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0E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须有受灾报道或村委会（社区居委会）提供证明</w:t>
            </w:r>
          </w:p>
        </w:tc>
      </w:tr>
      <w:tr w14:paraId="2936AA12">
        <w:tblPrEx>
          <w:tblCellMar>
            <w:top w:w="0" w:type="dxa"/>
            <w:left w:w="108" w:type="dxa"/>
            <w:bottom w:w="0" w:type="dxa"/>
            <w:right w:w="108" w:type="dxa"/>
          </w:tblCellMar>
        </w:tblPrEx>
        <w:trPr>
          <w:trHeight w:val="30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1794">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12</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889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学生手机、电脑持有情况</w:t>
            </w:r>
          </w:p>
        </w:tc>
        <w:tc>
          <w:tcPr>
            <w:tcW w:w="7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276E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手机型号：</w:t>
            </w:r>
            <w:r>
              <w:rPr>
                <w:rStyle w:val="4"/>
                <w:rFonts w:hint="default"/>
                <w:lang w:bidi="ar"/>
              </w:rPr>
              <w:t xml:space="preserve">              购机价格：</w:t>
            </w:r>
          </w:p>
        </w:tc>
      </w:tr>
      <w:tr w14:paraId="0986D0F1">
        <w:tblPrEx>
          <w:tblCellMar>
            <w:top w:w="0" w:type="dxa"/>
            <w:left w:w="108" w:type="dxa"/>
            <w:bottom w:w="0" w:type="dxa"/>
            <w:right w:w="108" w:type="dxa"/>
          </w:tblCellMar>
        </w:tblPrEx>
        <w:trPr>
          <w:trHeight w:val="28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FAB">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C4CC">
            <w:pPr>
              <w:jc w:val="center"/>
              <w:rPr>
                <w:rFonts w:ascii="宋体" w:hAnsi="宋体" w:cs="宋体"/>
                <w:color w:val="000000"/>
                <w:sz w:val="16"/>
                <w:szCs w:val="16"/>
              </w:rPr>
            </w:pPr>
          </w:p>
        </w:tc>
        <w:tc>
          <w:tcPr>
            <w:tcW w:w="7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CDB3F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□没有电脑             □有电脑             手机型号：</w:t>
            </w:r>
            <w:r>
              <w:rPr>
                <w:rStyle w:val="4"/>
                <w:rFonts w:hint="default"/>
                <w:lang w:bidi="ar"/>
              </w:rPr>
              <w:t xml:space="preserve">   </w:t>
            </w:r>
            <w:r>
              <w:rPr>
                <w:rFonts w:hint="eastAsia" w:ascii="宋体" w:hAnsi="宋体" w:cs="宋体"/>
                <w:color w:val="000000"/>
                <w:kern w:val="0"/>
                <w:sz w:val="16"/>
                <w:szCs w:val="16"/>
                <w:lang w:bidi="ar"/>
              </w:rPr>
              <w:t xml:space="preserve">            购机价格：       </w:t>
            </w:r>
          </w:p>
        </w:tc>
      </w:tr>
      <w:tr w14:paraId="669DA321">
        <w:tblPrEx>
          <w:tblCellMar>
            <w:top w:w="0" w:type="dxa"/>
            <w:left w:w="108" w:type="dxa"/>
            <w:bottom w:w="0" w:type="dxa"/>
            <w:right w:w="108" w:type="dxa"/>
          </w:tblCellMar>
        </w:tblPrEx>
        <w:trPr>
          <w:trHeight w:val="332"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1AF5BBDA">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13</w:t>
            </w:r>
          </w:p>
        </w:tc>
        <w:tc>
          <w:tcPr>
            <w:tcW w:w="92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8DB11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本人承诺，以上信息</w:t>
            </w:r>
            <w:r>
              <w:rPr>
                <w:rFonts w:hint="eastAsia" w:ascii="宋体" w:hAnsi="宋体" w:cs="宋体"/>
                <w:color w:val="000000"/>
                <w:kern w:val="0"/>
                <w:sz w:val="16"/>
                <w:szCs w:val="16"/>
                <w:lang w:eastAsia="zh-CN" w:bidi="ar"/>
              </w:rPr>
              <w:t>真实有效</w:t>
            </w:r>
            <w:r>
              <w:rPr>
                <w:rFonts w:hint="eastAsia" w:ascii="宋体" w:hAnsi="宋体" w:cs="宋体"/>
                <w:color w:val="000000"/>
                <w:kern w:val="0"/>
                <w:sz w:val="16"/>
                <w:szCs w:val="16"/>
                <w:lang w:bidi="ar"/>
              </w:rPr>
              <w:t>。               学生签字：                 日期：</w:t>
            </w:r>
          </w:p>
        </w:tc>
      </w:tr>
      <w:tr w14:paraId="1CA7102C">
        <w:tblPrEx>
          <w:tblCellMar>
            <w:top w:w="0" w:type="dxa"/>
            <w:left w:w="108" w:type="dxa"/>
            <w:bottom w:w="0" w:type="dxa"/>
            <w:right w:w="108" w:type="dxa"/>
          </w:tblCellMar>
        </w:tblPrEx>
        <w:trPr>
          <w:trHeight w:val="3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FFFA">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14</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8E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申请人表现情况</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6FF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旷课</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0F9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r>
              <w:rPr>
                <w:rFonts w:hint="eastAsia" w:ascii="微软雅黑" w:hAnsi="微软雅黑" w:eastAsia="微软雅黑" w:cs="微软雅黑"/>
                <w:color w:val="000000"/>
                <w:kern w:val="0"/>
                <w:sz w:val="16"/>
                <w:szCs w:val="16"/>
                <w:lang w:val="en-US" w:eastAsia="zh-CN" w:bidi="ar"/>
              </w:rPr>
              <w:t>～</w:t>
            </w:r>
            <w:r>
              <w:rPr>
                <w:rStyle w:val="4"/>
                <w:rFonts w:hint="default"/>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AF9B">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710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累计旷课每2学时减1分</w:t>
            </w:r>
          </w:p>
        </w:tc>
      </w:tr>
      <w:tr w14:paraId="10645A37">
        <w:tblPrEx>
          <w:tblCellMar>
            <w:top w:w="0" w:type="dxa"/>
            <w:left w:w="108" w:type="dxa"/>
            <w:bottom w:w="0" w:type="dxa"/>
            <w:right w:w="108" w:type="dxa"/>
          </w:tblCellMar>
        </w:tblPrEx>
        <w:trPr>
          <w:trHeight w:val="3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8667">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894B">
            <w:pP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821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本学年累计夜不归寝次数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21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r>
              <w:rPr>
                <w:rFonts w:hint="eastAsia" w:ascii="微软雅黑" w:hAnsi="微软雅黑" w:eastAsia="微软雅黑" w:cs="微软雅黑"/>
                <w:color w:val="000000"/>
                <w:kern w:val="0"/>
                <w:sz w:val="16"/>
                <w:szCs w:val="16"/>
                <w:lang w:val="en-US" w:eastAsia="zh-CN" w:bidi="ar"/>
              </w:rPr>
              <w:t>～</w:t>
            </w:r>
            <w:r>
              <w:rPr>
                <w:rStyle w:val="4"/>
                <w:rFonts w:hint="default"/>
                <w:lang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2CBC">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1E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累计夜不归寝每次减2分</w:t>
            </w:r>
          </w:p>
        </w:tc>
      </w:tr>
      <w:tr w14:paraId="202B808A">
        <w:tblPrEx>
          <w:tblCellMar>
            <w:top w:w="0" w:type="dxa"/>
            <w:left w:w="108" w:type="dxa"/>
            <w:bottom w:w="0" w:type="dxa"/>
            <w:right w:w="108" w:type="dxa"/>
          </w:tblCellMar>
        </w:tblPrEx>
        <w:trPr>
          <w:trHeight w:val="50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38D5">
            <w:pPr>
              <w:jc w:val="center"/>
              <w:rPr>
                <w:rFonts w:ascii="宋体" w:hAnsi="宋体" w:cs="宋体"/>
                <w:color w:val="000000"/>
                <w:sz w:val="16"/>
                <w:szCs w:val="16"/>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ED9">
            <w:pPr>
              <w:rPr>
                <w:rFonts w:ascii="宋体" w:hAnsi="宋体" w:cs="宋体"/>
                <w:color w:val="000000"/>
                <w:sz w:val="16"/>
                <w:szCs w:val="16"/>
              </w:rPr>
            </w:pP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6A3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奢侈消费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063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r>
              <w:rPr>
                <w:rStyle w:val="4"/>
                <w:rFonts w:hint="default"/>
                <w:lang w:bidi="ar"/>
              </w:rPr>
              <w:t>10</w:t>
            </w:r>
            <w:r>
              <w:rPr>
                <w:rFonts w:hint="eastAsia" w:ascii="微软雅黑" w:hAnsi="微软雅黑" w:eastAsia="微软雅黑" w:cs="微软雅黑"/>
                <w:color w:val="000000"/>
                <w:kern w:val="0"/>
                <w:sz w:val="16"/>
                <w:szCs w:val="16"/>
                <w:lang w:val="en-US" w:eastAsia="zh-CN" w:bidi="ar"/>
              </w:rPr>
              <w:t>～</w:t>
            </w:r>
            <w:r>
              <w:rPr>
                <w:rStyle w:val="4"/>
                <w:rFonts w:hint="default"/>
                <w:lang w:bidi="ar"/>
              </w:rPr>
              <w:t>30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0C56">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01C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手机价格超2000、电脑</w:t>
            </w:r>
            <w:r>
              <w:rPr>
                <w:rFonts w:hint="eastAsia" w:ascii="宋体" w:hAnsi="宋体" w:cs="宋体"/>
                <w:color w:val="000000"/>
                <w:kern w:val="0"/>
                <w:sz w:val="16"/>
                <w:szCs w:val="16"/>
                <w:lang w:eastAsia="zh-CN" w:bidi="ar"/>
              </w:rPr>
              <w:t>市场</w:t>
            </w:r>
            <w:r>
              <w:rPr>
                <w:rFonts w:hint="eastAsia" w:ascii="宋体" w:hAnsi="宋体" w:cs="宋体"/>
                <w:color w:val="000000"/>
                <w:kern w:val="0"/>
                <w:sz w:val="16"/>
                <w:szCs w:val="16"/>
                <w:lang w:bidi="ar"/>
              </w:rPr>
              <w:t>价格超3500元或其他奢侈消费行为，每项减10分</w:t>
            </w:r>
          </w:p>
        </w:tc>
      </w:tr>
      <w:tr w14:paraId="0E766A58">
        <w:tblPrEx>
          <w:tblCellMar>
            <w:top w:w="0" w:type="dxa"/>
            <w:left w:w="108" w:type="dxa"/>
            <w:bottom w:w="0" w:type="dxa"/>
            <w:right w:w="108" w:type="dxa"/>
          </w:tblCellMar>
        </w:tblPrEx>
        <w:trPr>
          <w:trHeight w:val="4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232D">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0EF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评议小组汇总分数</w:t>
            </w: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F3F">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04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评议小组组长签字：</w:t>
            </w:r>
          </w:p>
        </w:tc>
      </w:tr>
      <w:tr w14:paraId="58D5FE76">
        <w:tblPrEx>
          <w:tblCellMar>
            <w:top w:w="0" w:type="dxa"/>
            <w:left w:w="108" w:type="dxa"/>
            <w:bottom w:w="0" w:type="dxa"/>
            <w:right w:w="108" w:type="dxa"/>
          </w:tblCellMar>
        </w:tblPrEx>
        <w:trPr>
          <w:trHeight w:val="25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3D60">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21CA">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辅导员复核分数</w:t>
            </w: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E23">
            <w:pPr>
              <w:jc w:val="center"/>
              <w:rPr>
                <w:rFonts w:ascii="宋体" w:hAnsi="宋体" w:cs="宋体"/>
                <w:color w:val="000000"/>
                <w:sz w:val="16"/>
                <w:szCs w:val="16"/>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C7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辅导员签字：</w:t>
            </w:r>
          </w:p>
        </w:tc>
      </w:tr>
      <w:tr w14:paraId="53126CD5">
        <w:tblPrEx>
          <w:tblCellMar>
            <w:top w:w="0" w:type="dxa"/>
            <w:left w:w="108" w:type="dxa"/>
            <w:bottom w:w="0" w:type="dxa"/>
            <w:right w:w="108" w:type="dxa"/>
          </w:tblCellMar>
        </w:tblPrEx>
        <w:trPr>
          <w:trHeight w:val="60" w:hRule="atLeast"/>
        </w:trPr>
        <w:tc>
          <w:tcPr>
            <w:tcW w:w="9883" w:type="dxa"/>
            <w:gridSpan w:val="8"/>
            <w:tcBorders>
              <w:top w:val="nil"/>
              <w:left w:val="nil"/>
              <w:bottom w:val="nil"/>
              <w:right w:val="nil"/>
            </w:tcBorders>
            <w:shd w:val="clear" w:color="auto" w:fill="auto"/>
            <w:vAlign w:val="center"/>
          </w:tcPr>
          <w:p w14:paraId="47CF57F4">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班级家庭经济困难评议小组构成：班长、团支书、两名班委代表、班级公开选举产生的两名普通同学；</w:t>
            </w:r>
          </w:p>
          <w:p w14:paraId="50877A8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1.由学生本人填写（1-14项）； 2.辅导员填写15项和17项；3.班长、团支书代表评议小组核算学生填写内容、成绩及各项加减分情况，填写16项； 4.本表满分为100分；5.根据学生家庭经济指数表最终得分进行排名，作为家庭经济困难学生认定重要支撑材料，本表有关家庭收入等项目数值需与《重庆</w:t>
            </w:r>
            <w:r>
              <w:rPr>
                <w:rFonts w:hint="eastAsia" w:ascii="宋体" w:hAnsi="宋体" w:cs="宋体"/>
                <w:color w:val="000000"/>
                <w:kern w:val="0"/>
                <w:sz w:val="16"/>
                <w:szCs w:val="16"/>
                <w:lang w:val="en-US" w:eastAsia="zh-CN" w:bidi="ar"/>
              </w:rPr>
              <w:t>现代制造</w:t>
            </w:r>
            <w:r>
              <w:rPr>
                <w:rFonts w:hint="eastAsia" w:ascii="宋体" w:hAnsi="宋体" w:cs="宋体"/>
                <w:color w:val="000000"/>
                <w:kern w:val="0"/>
                <w:sz w:val="16"/>
                <w:szCs w:val="16"/>
                <w:lang w:bidi="ar"/>
              </w:rPr>
              <w:t>职业学院家庭经济困难学生认定申请表》相关数值一致。</w:t>
            </w:r>
          </w:p>
        </w:tc>
      </w:tr>
    </w:tbl>
    <w:p w14:paraId="2A0FC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TczMzMxYzBkODdhM2MzNmM2MDI3Y2JlYjY0NzUifQ=="/>
  </w:docVars>
  <w:rsids>
    <w:rsidRoot w:val="310E77C2"/>
    <w:rsid w:val="310E77C2"/>
    <w:rsid w:val="387E7ADE"/>
    <w:rsid w:val="4E9A295C"/>
    <w:rsid w:val="5B7544B7"/>
    <w:rsid w:val="69AC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1401</Words>
  <Characters>1485</Characters>
  <Lines>0</Lines>
  <Paragraphs>0</Paragraphs>
  <TotalTime>5</TotalTime>
  <ScaleCrop>false</ScaleCrop>
  <LinksUpToDate>false</LinksUpToDate>
  <CharactersWithSpaces>1668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2023-09-05T02:36:00Z</dcterms:created>
  <dc:creator>星燧</dc:creator>
  <cp:lastModifiedBy>懂</cp:lastModifiedBy>
  <dcterms:modified xsi:type="dcterms:W3CDTF">2024-09-08T11:56:16Z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C1A55D9A0B2B4E6197BB2286E24D9244_13</vt:lpwstr>
  </property>
</Properties>
</file>