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  <w:t>重庆现代制造职业学院听课制度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为了促使学院领导掌握教学情况，了解第一线教师教学和学生学习情况，及时解决教学中出现的问题，学院领导和各级管理人员需深入课题，实行听课制度。同时为了提高教师课堂教学水平和教学质量，促进教师间的相互学习、相互了解和相互帮助，进一步完善和改进教学方法、教学手段和教学内容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一、听课</w:t>
      </w:r>
      <w:r>
        <w:rPr>
          <w:rFonts w:hint="eastAsia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学时数要求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每学期听课基本工作量为：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（一）院级领导：6节；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（二）教务处长：8节；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（三）二级学院领导：10节；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（四）教研室主任（组长）：10节；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（五）教师：6节（实习期的新教师10节）。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二、听课管理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（一）听课是教师教学工作及教学研究的一个重要组成部分，是教师教学工作的考核内容之一。听课人员应按要求完成听课定额。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（二）教师听课范围不限，但应尽可能选听本专业其它教师的课，选听外专业教师的课不得超过每学期听课总学时数的1/2，新教师应选听本专业老教师或优秀授课教师的课。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三）听课人员必须认真填写《听课记录本》，于学期末考试前交回所在二级学院（部）办公室，由二级学院（部）负责将听课情况按系主任、教研室主任、教师进行分类汇总，保存《听课记录本》，将汇总所记录的教学信息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报教务处备案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（四）院领导的听课记录本交学院质量管理部汇总、保存。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（五）听课过程中发现问题或了解到教学方面的意见和要求，应及时向教务处或有关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反映，以便及时解决。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（六）各二级学院（部）、教研室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组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每学期应组织至少2次优秀授课教师和青年教师的公开课及有关听课情况的教研活动，交流经验，提出不足，解决问题，取长补短。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（七）各二级学院（部）要重视对听课所获得的教学信息的分析与研究，并及时向教师反馈有关信息，提出加强教学工作、提高教学质量的意见。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（八）本规定所要求的教师听课不用作对授课教师教学水平的评价，其目的在于相互学习，相互帮助。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三、听课考核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听课量的完成情况和听课人的听课质量，与部门和个人的履行岗位职责、年度教学评价、专业技术职务聘任和年度考核挂钩，记入本人的业务档案。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四、本制度由教务处负责解释，经院长办公会议审议通过后自发布之日起执行。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附件：1．重庆现代制造职业学院听课评课记录表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2．教师听课汇总表</w:t>
      </w:r>
    </w:p>
    <w:p>
      <w:pPr>
        <w:spacing w:line="440" w:lineRule="exact"/>
        <w:rPr>
          <w:rFonts w:hint="eastAsia"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附件1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重庆现代制造职业学院听课评课记录表</w:t>
      </w:r>
    </w:p>
    <w:p>
      <w:pPr>
        <w:spacing w:line="24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580"/>
        <w:gridCol w:w="1553"/>
        <w:gridCol w:w="971"/>
        <w:gridCol w:w="1170"/>
        <w:gridCol w:w="388"/>
        <w:gridCol w:w="1553"/>
        <w:gridCol w:w="18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业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280" w:lineRule="exact"/>
              <w:ind w:firstLine="63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班级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课程名称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听课时间</w:t>
            </w:r>
          </w:p>
        </w:tc>
        <w:tc>
          <w:tcPr>
            <w:tcW w:w="7526" w:type="dxa"/>
            <w:gridSpan w:val="6"/>
            <w:noWrap w:val="0"/>
            <w:vAlign w:val="center"/>
          </w:tcPr>
          <w:p>
            <w:pPr>
              <w:spacing w:line="280" w:lineRule="exact"/>
              <w:ind w:firstLine="84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日（星期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第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授课教师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>
            <w:pPr>
              <w:spacing w:line="280" w:lineRule="exact"/>
              <w:ind w:firstLine="63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上课地点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spacing w:line="280" w:lineRule="exact"/>
              <w:ind w:firstLine="84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授课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内容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摘要</w:t>
            </w:r>
          </w:p>
        </w:tc>
        <w:tc>
          <w:tcPr>
            <w:tcW w:w="810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教师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授课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教学内容的组织</w:t>
            </w:r>
          </w:p>
        </w:tc>
        <w:tc>
          <w:tcPr>
            <w:tcW w:w="5973" w:type="dxa"/>
            <w:gridSpan w:val="5"/>
            <w:noWrap w:val="0"/>
            <w:vAlign w:val="center"/>
          </w:tcPr>
          <w:p>
            <w:pPr>
              <w:spacing w:line="280" w:lineRule="exact"/>
              <w:ind w:hanging="118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教学方法和手段</w:t>
            </w:r>
          </w:p>
        </w:tc>
        <w:tc>
          <w:tcPr>
            <w:tcW w:w="5973" w:type="dxa"/>
            <w:gridSpan w:val="5"/>
            <w:noWrap w:val="0"/>
            <w:vAlign w:val="center"/>
          </w:tcPr>
          <w:p>
            <w:pPr>
              <w:spacing w:line="280" w:lineRule="exact"/>
              <w:ind w:hanging="118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授课特点</w:t>
            </w:r>
          </w:p>
        </w:tc>
        <w:tc>
          <w:tcPr>
            <w:tcW w:w="5973" w:type="dxa"/>
            <w:gridSpan w:val="5"/>
            <w:noWrap w:val="0"/>
            <w:vAlign w:val="center"/>
          </w:tcPr>
          <w:p>
            <w:pPr>
              <w:spacing w:line="280" w:lineRule="exact"/>
              <w:ind w:hanging="118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学生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听课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学生到课情况</w:t>
            </w:r>
          </w:p>
        </w:tc>
        <w:tc>
          <w:tcPr>
            <w:tcW w:w="5973" w:type="dxa"/>
            <w:gridSpan w:val="5"/>
            <w:noWrap w:val="0"/>
            <w:vAlign w:val="center"/>
          </w:tcPr>
          <w:p>
            <w:pPr>
              <w:spacing w:line="280" w:lineRule="exact"/>
              <w:ind w:hanging="118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课堂纪律</w:t>
            </w:r>
          </w:p>
        </w:tc>
        <w:tc>
          <w:tcPr>
            <w:tcW w:w="5973" w:type="dxa"/>
            <w:gridSpan w:val="5"/>
            <w:noWrap w:val="0"/>
            <w:vAlign w:val="center"/>
          </w:tcPr>
          <w:p>
            <w:pPr>
              <w:spacing w:line="280" w:lineRule="exact"/>
              <w:ind w:hanging="118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课堂气氛</w:t>
            </w:r>
          </w:p>
        </w:tc>
        <w:tc>
          <w:tcPr>
            <w:tcW w:w="5973" w:type="dxa"/>
            <w:gridSpan w:val="5"/>
            <w:noWrap w:val="0"/>
            <w:vAlign w:val="center"/>
          </w:tcPr>
          <w:p>
            <w:pPr>
              <w:spacing w:line="280" w:lineRule="exact"/>
              <w:ind w:hanging="118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966" w:type="dxa"/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评价与建议</w:t>
            </w:r>
          </w:p>
        </w:tc>
        <w:tc>
          <w:tcPr>
            <w:tcW w:w="810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before="156" w:beforeLines="50" w:line="400" w:lineRule="exact"/>
        <w:ind w:firstLine="420" w:firstLineChars="200"/>
        <w:rPr>
          <w:rFonts w:ascii="Times New Roman" w:hAnsi="Times New Roman"/>
          <w:color w:val="000000"/>
          <w:u w:val="single"/>
        </w:rPr>
      </w:pPr>
      <w:r>
        <w:rPr>
          <w:rFonts w:hint="eastAsia" w:ascii="Times New Roman" w:hAnsi="Times New Roman"/>
          <w:color w:val="000000"/>
        </w:rPr>
        <w:t>听课人：</w:t>
      </w:r>
      <w:r>
        <w:rPr>
          <w:rFonts w:ascii="Times New Roman" w:hAnsi="Times New Roman"/>
          <w:color w:val="000000"/>
          <w:u w:val="single"/>
        </w:rPr>
        <w:t xml:space="preserve">             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所在部门：</w:t>
      </w:r>
      <w:r>
        <w:rPr>
          <w:rFonts w:ascii="Times New Roman" w:hAnsi="Times New Roman"/>
          <w:color w:val="000000"/>
          <w:u w:val="single"/>
        </w:rPr>
        <w:t xml:space="preserve">       </w:t>
      </w:r>
      <w:r>
        <w:rPr>
          <w:rFonts w:hint="eastAsia" w:ascii="Times New Roman" w:hAnsi="Times New Roman"/>
          <w:color w:val="000000"/>
          <w:u w:val="single"/>
          <w:lang w:val="en-US" w:eastAsia="zh-CN"/>
        </w:rPr>
        <w:t xml:space="preserve">    </w:t>
      </w:r>
      <w:r>
        <w:rPr>
          <w:rFonts w:ascii="Times New Roman" w:hAnsi="Times New Roman"/>
          <w:color w:val="000000"/>
          <w:u w:val="single"/>
        </w:rPr>
        <w:t xml:space="preserve">    </w:t>
      </w:r>
      <w:r>
        <w:rPr>
          <w:rFonts w:hint="eastAsia" w:ascii="Times New Roman" w:hAnsi="Times New Roman"/>
          <w:color w:val="000000"/>
        </w:rPr>
        <w:t>授课教师签名：</w:t>
      </w:r>
      <w:r>
        <w:rPr>
          <w:rFonts w:ascii="Times New Roman" w:hAnsi="Times New Roman"/>
          <w:color w:val="000000"/>
          <w:u w:val="single"/>
        </w:rPr>
        <w:t xml:space="preserve">      </w:t>
      </w:r>
      <w:r>
        <w:rPr>
          <w:rFonts w:hint="eastAsia" w:ascii="Times New Roman" w:hAnsi="Times New Roman"/>
          <w:color w:val="000000"/>
          <w:u w:val="single"/>
          <w:lang w:val="en-US" w:eastAsia="zh-CN"/>
        </w:rPr>
        <w:t xml:space="preserve">     </w:t>
      </w:r>
      <w:r>
        <w:rPr>
          <w:rFonts w:ascii="Times New Roman" w:hAnsi="Times New Roman"/>
          <w:color w:val="000000"/>
          <w:u w:val="single"/>
        </w:rPr>
        <w:t xml:space="preserve">    </w:t>
      </w:r>
    </w:p>
    <w:p>
      <w:pPr>
        <w:spacing w:line="400" w:lineRule="exact"/>
        <w:rPr>
          <w:rFonts w:hint="eastAsia" w:ascii="Times New Roman" w:hAnsi="Times New Roman" w:eastAsia="楷体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楷体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楷体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附件2</w:t>
      </w:r>
    </w:p>
    <w:p>
      <w:pPr>
        <w:spacing w:after="156" w:afterLines="50" w:line="440" w:lineRule="exact"/>
        <w:jc w:val="center"/>
        <w:rPr>
          <w:rFonts w:hint="eastAsia"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教师听课汇总表</w:t>
      </w:r>
    </w:p>
    <w:p>
      <w:pPr>
        <w:spacing w:after="62" w:afterLines="2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</w:t>
      </w:r>
      <w:r>
        <w:rPr>
          <w:rFonts w:hint="eastAsia" w:ascii="Times New Roman" w:hAnsi="Times New Roman"/>
          <w:color w:val="000000"/>
          <w:szCs w:val="21"/>
          <w:lang w:eastAsia="zh-CN"/>
        </w:rPr>
        <w:t>二级学院（部）</w:t>
      </w:r>
      <w:r>
        <w:rPr>
          <w:rFonts w:ascii="Times New Roman" w:hAnsi="Times New Roman"/>
          <w:color w:val="000000"/>
          <w:szCs w:val="21"/>
        </w:rPr>
        <w:t xml:space="preserve">              </w:t>
      </w:r>
      <w:r>
        <w:rPr>
          <w:rFonts w:hint="eastAsia" w:ascii="Times New Roman" w:hAnsi="Times New Roman"/>
          <w:color w:val="000000"/>
          <w:szCs w:val="21"/>
        </w:rPr>
        <w:t xml:space="preserve">      </w:t>
      </w:r>
      <w:r>
        <w:rPr>
          <w:rFonts w:ascii="Times New Roman" w:hAnsi="Times New Roman"/>
          <w:color w:val="000000"/>
          <w:szCs w:val="21"/>
        </w:rPr>
        <w:t xml:space="preserve">            </w:t>
      </w:r>
      <w:r>
        <w:rPr>
          <w:rFonts w:hint="eastAsia" w:ascii="Times New Roman" w:hAnsi="Times New Roman"/>
          <w:color w:val="000000"/>
          <w:szCs w:val="21"/>
        </w:rPr>
        <w:t>统计时间：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21"/>
        <w:gridCol w:w="1314"/>
        <w:gridCol w:w="1297"/>
        <w:gridCol w:w="1460"/>
        <w:gridCol w:w="1604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姓名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性别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职称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职务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应听节数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听课节数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UzZjNlNGE0MDUxOGM2ZWRmNmRjZDliNTZkY2YifQ=="/>
  </w:docVars>
  <w:rsids>
    <w:rsidRoot w:val="00000000"/>
    <w:rsid w:val="2DC937CC"/>
    <w:rsid w:val="517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 Indent"/>
    <w:basedOn w:val="1"/>
    <w:unhideWhenUsed/>
    <w:uiPriority w:val="99"/>
    <w:pPr>
      <w:spacing w:after="120" w:line="440" w:lineRule="exact"/>
      <w:ind w:left="420" w:leftChars="200" w:firstLine="200"/>
    </w:pPr>
  </w:style>
  <w:style w:type="paragraph" w:styleId="4">
    <w:name w:val="Body Text First Indent 2"/>
    <w:basedOn w:val="3"/>
    <w:unhideWhenUsed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2024-01-26T07:49:00Z</dcterms:created>
  <dc:creator>yd</dc:creator>
  <cp:lastModifiedBy>yd</cp:lastModifiedBy>
  <dcterms:modified xsi:type="dcterms:W3CDTF">2024-01-31T01:23:07Z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EA8D7DE015EC4EC79D587F70C453FB30_12</vt:lpwstr>
  </property>
</Properties>
</file>